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A6" w:rsidRPr="004567E1" w:rsidRDefault="006659A6" w:rsidP="006659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567E1">
        <w:rPr>
          <w:rFonts w:ascii="Times New Roman" w:hAnsi="Times New Roman" w:cs="Times New Roman"/>
          <w:b/>
          <w:sz w:val="28"/>
          <w:szCs w:val="28"/>
        </w:rPr>
        <w:t xml:space="preserve">20% ВАГІТНИХ ЖІНОК </w:t>
      </w:r>
    </w:p>
    <w:p w:rsidR="006659A6" w:rsidRPr="004567E1" w:rsidRDefault="006659A6" w:rsidP="006659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7E1">
        <w:rPr>
          <w:rFonts w:ascii="Times New Roman" w:hAnsi="Times New Roman" w:cs="Times New Roman"/>
          <w:b/>
          <w:sz w:val="28"/>
          <w:szCs w:val="28"/>
        </w:rPr>
        <w:t>ПРАЦЕВЛАШТОВАНІ У КИЇВСЬКИХ РОБОТОДАВЦІВ</w:t>
      </w:r>
    </w:p>
    <w:p w:rsidR="006659A6" w:rsidRPr="004567E1" w:rsidRDefault="006659A6" w:rsidP="006659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9A6" w:rsidRPr="004567E1" w:rsidRDefault="006659A6" w:rsidP="00C3549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67E1">
        <w:rPr>
          <w:rFonts w:ascii="Times New Roman" w:hAnsi="Times New Roman" w:cs="Times New Roman"/>
          <w:color w:val="000000"/>
          <w:sz w:val="28"/>
          <w:szCs w:val="28"/>
        </w:rPr>
        <w:t>Київські роботодавці подали на оплату до Фонду соціального страхування України декретні лікарняні 21 тисячі 275 жінок за підсумками січня–жовтня. Це 20,2% від усіх працюючих жінок, які звернулись за допомогами по вагітності та пологах у зазначеному періоді.</w:t>
      </w:r>
    </w:p>
    <w:p w:rsidR="006659A6" w:rsidRPr="004567E1" w:rsidRDefault="006659A6" w:rsidP="00C35492">
      <w:pPr>
        <w:spacing w:after="0"/>
        <w:ind w:firstLine="709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4567E1">
        <w:rPr>
          <w:rFonts w:ascii="Times New Roman" w:hAnsi="Times New Roman" w:cs="Times New Roman"/>
          <w:color w:val="000000"/>
          <w:sz w:val="28"/>
          <w:szCs w:val="28"/>
        </w:rPr>
        <w:t>Водночас, варто врахувати, що великі підприємства та організації, які мають філії по всій Україні, часто мають саме київську реєстрацію – тож їх працівники, хоч і мешкають за межами столиці, потрапляють до наведеної статистики по місту.</w:t>
      </w:r>
    </w:p>
    <w:p w:rsidR="006659A6" w:rsidRPr="004567E1" w:rsidRDefault="006659A6" w:rsidP="00C35492">
      <w:pPr>
        <w:spacing w:after="0"/>
        <w:ind w:firstLine="709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4567E1">
        <w:rPr>
          <w:rFonts w:ascii="Times New Roman" w:hAnsi="Times New Roman" w:cs="Times New Roman"/>
          <w:color w:val="000000"/>
          <w:sz w:val="28"/>
          <w:szCs w:val="28"/>
        </w:rPr>
        <w:t>Загалом по Україні упродовж 10 місяців 2021 року ФССУ прийняв на фінансування лікарняні по вагітності та пологах, видані 105 тисячам 710 жінкам на суму майже 4,2 мільярда гривень.</w:t>
      </w:r>
    </w:p>
    <w:p w:rsidR="006659A6" w:rsidRPr="004567E1" w:rsidRDefault="006659A6" w:rsidP="006A0DD5">
      <w:pPr>
        <w:spacing w:after="0"/>
        <w:ind w:firstLine="709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4567E1">
        <w:rPr>
          <w:rFonts w:ascii="Times New Roman" w:hAnsi="Times New Roman" w:cs="Times New Roman"/>
          <w:color w:val="000000"/>
          <w:sz w:val="28"/>
          <w:szCs w:val="28"/>
        </w:rPr>
        <w:t>Також найвищі показники на Львівщині і Дніпропетровщині – місцеві роботодавці подали до Фонду декретні 9,2 тисячі і понад 9 тисяч жінок відповідно.</w:t>
      </w:r>
    </w:p>
    <w:p w:rsidR="006659A6" w:rsidRPr="004567E1" w:rsidRDefault="006659A6" w:rsidP="00C354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7E1">
        <w:rPr>
          <w:rFonts w:ascii="Times New Roman" w:hAnsi="Times New Roman" w:cs="Times New Roman"/>
          <w:color w:val="000000"/>
          <w:sz w:val="28"/>
          <w:szCs w:val="28"/>
        </w:rPr>
        <w:t>Найменше звертались до Фонду за декретними допомогами жінки з Миколаївської (2 тис.), Черкаської (1,96 тис.), Сумської (1,9 тис.), Чернігівської (1,8 тис.), Херсонської (1,7 тис.), Кіровоградської (1,5 тис.) і Луганської (1 тис.) областей.</w:t>
      </w:r>
    </w:p>
    <w:p w:rsidR="006659A6" w:rsidRPr="004567E1" w:rsidRDefault="006659A6" w:rsidP="00C35492">
      <w:pPr>
        <w:spacing w:after="0"/>
        <w:ind w:firstLine="709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4567E1">
        <w:rPr>
          <w:rFonts w:ascii="Times New Roman" w:hAnsi="Times New Roman" w:cs="Times New Roman"/>
          <w:color w:val="000000"/>
          <w:sz w:val="28"/>
          <w:szCs w:val="28"/>
        </w:rPr>
        <w:t xml:space="preserve">Середній розмір допомоги від Фонду за кожен день перебування у відпустці по вагітності та пологах за підсумками 10 місяців 2021 року склав 333 гривні. За цей період українки провели в декретних відпустках 12,6 </w:t>
      </w:r>
      <w:proofErr w:type="spellStart"/>
      <w:r w:rsidRPr="004567E1">
        <w:rPr>
          <w:rFonts w:ascii="Times New Roman" w:hAnsi="Times New Roman" w:cs="Times New Roman"/>
          <w:color w:val="000000"/>
          <w:sz w:val="28"/>
          <w:szCs w:val="28"/>
        </w:rPr>
        <w:t>млн</w:t>
      </w:r>
      <w:proofErr w:type="spellEnd"/>
      <w:r w:rsidRPr="004567E1">
        <w:rPr>
          <w:rFonts w:ascii="Times New Roman" w:hAnsi="Times New Roman" w:cs="Times New Roman"/>
          <w:color w:val="000000"/>
          <w:sz w:val="28"/>
          <w:szCs w:val="28"/>
        </w:rPr>
        <w:t xml:space="preserve"> таких днів.</w:t>
      </w:r>
    </w:p>
    <w:p w:rsidR="006659A6" w:rsidRPr="004567E1" w:rsidRDefault="006659A6" w:rsidP="00C35492">
      <w:pPr>
        <w:spacing w:after="0"/>
        <w:ind w:firstLine="709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4567E1">
        <w:rPr>
          <w:rFonts w:ascii="Times New Roman" w:hAnsi="Times New Roman" w:cs="Times New Roman"/>
          <w:color w:val="000000"/>
          <w:sz w:val="28"/>
          <w:szCs w:val="28"/>
        </w:rPr>
        <w:t>Нагадаємо, за підсумками жовтня потреба у видатках Фонду на лікарняні, декретні і страхові виплати перевищила надходження на понад 2,1 мільярда гривень. Це призводить до затримок у фінансуванні матеріального забезпечення, однак усі допомоги виплачуються Фондом у повному обсязі.</w:t>
      </w:r>
    </w:p>
    <w:p w:rsidR="006659A6" w:rsidRPr="004567E1" w:rsidRDefault="006659A6" w:rsidP="00C35492">
      <w:pPr>
        <w:spacing w:after="0"/>
        <w:ind w:firstLine="709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4567E1">
        <w:rPr>
          <w:rFonts w:ascii="Times New Roman" w:hAnsi="Times New Roman" w:cs="Times New Roman"/>
          <w:color w:val="000000"/>
          <w:sz w:val="28"/>
          <w:szCs w:val="28"/>
        </w:rPr>
        <w:t>Докладніше: </w:t>
      </w:r>
      <w:hyperlink r:id="rId6" w:history="1">
        <w:r w:rsidRPr="004567E1">
          <w:rPr>
            <w:rStyle w:val="af1"/>
            <w:rFonts w:ascii="Times New Roman" w:hAnsi="Times New Roman" w:cs="Times New Roman"/>
            <w:sz w:val="28"/>
            <w:szCs w:val="28"/>
          </w:rPr>
          <w:t>http://www.fssu.gov.ua/fse/control/main/uk/publish/article/978253</w:t>
        </w:r>
      </w:hyperlink>
      <w:r w:rsidRPr="004567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659A6" w:rsidRPr="004567E1" w:rsidRDefault="006659A6" w:rsidP="006659A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67E1">
        <w:rPr>
          <w:rFonts w:ascii="Times New Roman" w:hAnsi="Times New Roman" w:cs="Times New Roman"/>
          <w:color w:val="000000"/>
          <w:sz w:val="28"/>
          <w:szCs w:val="28"/>
        </w:rPr>
        <w:t>Зверніть увагу, фінансування допомог за лікарняними листками здійснюється Фондом на підставі отриманої від страхувальника (роботодавця) заяви-розрахунку, від терміну подачі якої залежить дата фінансування матеріального забезпечення. Дізнатись, чи вже перераховано Фондом кошти, застраховані особи можуть у телеграм-каналі ФССУ </w:t>
      </w:r>
      <w:hyperlink r:id="rId7" w:history="1">
        <w:r w:rsidRPr="004567E1">
          <w:rPr>
            <w:rStyle w:val="af1"/>
            <w:rFonts w:ascii="Times New Roman" w:hAnsi="Times New Roman" w:cs="Times New Roman"/>
            <w:sz w:val="28"/>
            <w:szCs w:val="28"/>
          </w:rPr>
          <w:t>https://t.me/socialfund</w:t>
        </w:r>
      </w:hyperlink>
      <w:r w:rsidRPr="004567E1">
        <w:rPr>
          <w:rStyle w:val="af1"/>
          <w:rFonts w:ascii="Times New Roman" w:hAnsi="Times New Roman" w:cs="Times New Roman"/>
          <w:color w:val="000000"/>
          <w:sz w:val="28"/>
          <w:szCs w:val="28"/>
        </w:rPr>
        <w:t> </w:t>
      </w:r>
      <w:r w:rsidRPr="004567E1">
        <w:rPr>
          <w:rFonts w:ascii="Times New Roman" w:hAnsi="Times New Roman" w:cs="Times New Roman"/>
          <w:color w:val="000000"/>
          <w:sz w:val="28"/>
          <w:szCs w:val="28"/>
        </w:rPr>
        <w:t>за тегом #</w:t>
      </w:r>
      <w:r w:rsidRPr="004567E1">
        <w:rPr>
          <w:rStyle w:val="spelle"/>
          <w:rFonts w:ascii="Times New Roman" w:hAnsi="Times New Roman" w:cs="Times New Roman"/>
          <w:color w:val="000000"/>
          <w:sz w:val="28"/>
          <w:szCs w:val="28"/>
        </w:rPr>
        <w:t>фінансування_страхувальників</w:t>
      </w:r>
      <w:r w:rsidRPr="004567E1">
        <w:rPr>
          <w:rFonts w:ascii="Times New Roman" w:hAnsi="Times New Roman" w:cs="Times New Roman"/>
          <w:color w:val="000000"/>
          <w:sz w:val="28"/>
          <w:szCs w:val="28"/>
        </w:rPr>
        <w:t>, де щоденно оновлюється інформація про стан фінансування заяв-розрахунків.</w:t>
      </w:r>
    </w:p>
    <w:p w:rsidR="00C7742C" w:rsidRPr="004567E1" w:rsidRDefault="00C7742C" w:rsidP="00C7742C">
      <w:pPr>
        <w:rPr>
          <w:rFonts w:ascii="Times New Roman" w:hAnsi="Times New Roman" w:cs="Times New Roman"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67E1"/>
    <w:rsid w:val="00457048"/>
    <w:rsid w:val="00461211"/>
    <w:rsid w:val="00467AD9"/>
    <w:rsid w:val="00470B77"/>
    <w:rsid w:val="0049099C"/>
    <w:rsid w:val="004943F0"/>
    <w:rsid w:val="004A57B8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659A6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A0DD5"/>
    <w:rsid w:val="006E1252"/>
    <w:rsid w:val="006E706F"/>
    <w:rsid w:val="00711D1C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5492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.me/socialfu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su.gov.ua/fse/control/main/uk/publish/article/97825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2021-11-16T14:37:00Z</dcterms:created>
  <dcterms:modified xsi:type="dcterms:W3CDTF">2021-11-16T14:37:00Z</dcterms:modified>
</cp:coreProperties>
</file>